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C19" w:rsidRDefault="00761C19" w:rsidP="00761C19">
      <w:pPr>
        <w:pStyle w:val="a3"/>
        <w:shd w:val="clear" w:color="auto" w:fill="FFFFFF"/>
        <w:spacing w:before="75" w:beforeAutospacing="0" w:after="15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Для обеспечения возможности заполнения муниципальными служащими сведений о доходах, расходах, об имуществе и обязательствах имущественного характера размещено специальное программное обеспечение: </w:t>
      </w:r>
      <w:hyperlink r:id="rId5" w:tgtFrame="_blank" w:history="1">
        <w:r>
          <w:rPr>
            <w:rStyle w:val="a5"/>
            <w:rFonts w:ascii="Helvetica" w:hAnsi="Helvetica" w:cs="Helvetica"/>
            <w:b/>
            <w:bCs/>
            <w:color w:val="6996B0"/>
            <w:sz w:val="21"/>
            <w:szCs w:val="21"/>
            <w:u w:val="none"/>
          </w:rPr>
          <w:t>Специальное программное обеспечение «Справки БК»</w:t>
        </w:r>
      </w:hyperlink>
      <w:r>
        <w:rPr>
          <w:rFonts w:ascii="Helvetica" w:hAnsi="Helvetica" w:cs="Helvetica"/>
          <w:color w:val="555555"/>
          <w:sz w:val="21"/>
          <w:szCs w:val="21"/>
        </w:rPr>
        <w:t> и информационные материалы по заполнению справок о доходах, расходах, об имуществе и обязательствах имущественного характера</w:t>
      </w:r>
    </w:p>
    <w:p w:rsidR="00761C19" w:rsidRDefault="00761C19" w:rsidP="00761C19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4"/>
          <w:rFonts w:ascii="Helvetica" w:hAnsi="Helvetica" w:cs="Helvetica"/>
          <w:color w:val="555555"/>
          <w:sz w:val="21"/>
          <w:szCs w:val="21"/>
        </w:rPr>
        <w:t>Порядок заполнения формы представления сведений об адресах сайтов и (или) страниц сайтов в информационно-телекоммуникационной сети «Интернет»</w:t>
      </w:r>
    </w:p>
    <w:p w:rsidR="00761C19" w:rsidRDefault="00761C19" w:rsidP="00761C19">
      <w:pPr>
        <w:pStyle w:val="a3"/>
        <w:shd w:val="clear" w:color="auto" w:fill="FFFFFF"/>
        <w:spacing w:before="75" w:beforeAutospacing="0" w:after="150" w:afterAutospacing="0"/>
        <w:rPr>
          <w:rFonts w:ascii="Helvetica" w:hAnsi="Helvetica" w:cs="Helvetica"/>
          <w:color w:val="555555"/>
          <w:sz w:val="21"/>
          <w:szCs w:val="21"/>
        </w:rPr>
      </w:pPr>
      <w:proofErr w:type="gramStart"/>
      <w:r>
        <w:rPr>
          <w:rFonts w:ascii="Helvetica" w:hAnsi="Helvetica" w:cs="Helvetica"/>
          <w:color w:val="555555"/>
          <w:sz w:val="21"/>
          <w:szCs w:val="21"/>
        </w:rPr>
        <w:t>В соответствии с поручением Правительства Российской Федерации от 19 января 2017 года № СП-П17-247 Министерству труда и социальной защиты Российской Федерации необходимо подготовить и представить в Правительство Российской Федерации проект федерального закона о внесении изменений в статью 20.2 Федерального закона от 27 июля 2004 года № 79-ФЗ «О государственной гражданской службе Российской Федерации» и статью 15.1 Федерального закона от 2 марта 2007</w:t>
      </w:r>
      <w:proofErr w:type="gramEnd"/>
      <w:r>
        <w:rPr>
          <w:rFonts w:ascii="Helvetica" w:hAnsi="Helvetica" w:cs="Helvetica"/>
          <w:color w:val="555555"/>
          <w:sz w:val="21"/>
          <w:szCs w:val="21"/>
        </w:rPr>
        <w:t xml:space="preserve"> года № 25-ФЗ «О муниципальной службе в Российской Федерации» (далее – проект федерального закона).</w:t>
      </w:r>
    </w:p>
    <w:p w:rsidR="00761C19" w:rsidRDefault="00761C19" w:rsidP="00761C19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С целью подготовки проекта федерального закона Минтрудом России проводится мониторинг правоприменительной практики федеральных государственных органов и государственных органов субъектов Российской Федерации.</w:t>
      </w:r>
    </w:p>
    <w:p w:rsidR="00761C19" w:rsidRDefault="00761C19" w:rsidP="00761C19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В этой связи Министерством подготовлена согласованная с Аппаратом Правительства Российской Федерации форма «Практика применения в государственных органах положений статьи 20.2 Федерального закона от 27 июля 2004 года № 79-ФЗ «О государственной гражданской службе Российской Федерации»</w:t>
      </w:r>
      <w:r>
        <w:rPr>
          <w:rFonts w:ascii="Helvetica" w:hAnsi="Helvetica" w:cs="Helvetica"/>
          <w:color w:val="555555"/>
          <w:sz w:val="21"/>
          <w:szCs w:val="21"/>
        </w:rPr>
        <w:br/>
        <w:t>(далее – форма).</w:t>
      </w:r>
    </w:p>
    <w:p w:rsidR="00761C19" w:rsidRDefault="00761C19" w:rsidP="00761C19">
      <w:pPr>
        <w:pStyle w:val="a3"/>
        <w:shd w:val="clear" w:color="auto" w:fill="FFFFFF"/>
        <w:spacing w:before="150" w:beforeAutospacing="0" w:after="75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Заполненную форму необходимо направить в Минтруд России не позднее 16 мая 2017 года (для федеральных государственных органов) и 26 мая 2017 года (для высших органов исполнительной власти субъектов Российской Федерации), в том числе по электронной почте: </w:t>
      </w:r>
      <w:hyperlink r:id="rId6" w:history="1">
        <w:r>
          <w:rPr>
            <w:rStyle w:val="a5"/>
            <w:rFonts w:ascii="Helvetica" w:hAnsi="Helvetica" w:cs="Helvetica"/>
            <w:color w:val="6996B0"/>
            <w:sz w:val="21"/>
            <w:szCs w:val="21"/>
            <w:u w:val="none"/>
          </w:rPr>
          <w:t>YadroysevaGU@rosmintrud.ru</w:t>
        </w:r>
      </w:hyperlink>
      <w:r>
        <w:rPr>
          <w:rFonts w:ascii="Helvetica" w:hAnsi="Helvetica" w:cs="Helvetica"/>
          <w:color w:val="555555"/>
          <w:sz w:val="21"/>
          <w:szCs w:val="21"/>
        </w:rPr>
        <w:t>.</w:t>
      </w:r>
    </w:p>
    <w:p w:rsidR="00A4307D" w:rsidRDefault="00761C19">
      <w:bookmarkStart w:id="0" w:name="_GoBack"/>
      <w:bookmarkEnd w:id="0"/>
    </w:p>
    <w:sectPr w:rsidR="00A4307D" w:rsidSect="00464662">
      <w:pgSz w:w="11906" w:h="16838" w:code="9"/>
      <w:pgMar w:top="284" w:right="851" w:bottom="53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19"/>
    <w:rsid w:val="003B087C"/>
    <w:rsid w:val="00464662"/>
    <w:rsid w:val="00761C19"/>
    <w:rsid w:val="009F62B6"/>
    <w:rsid w:val="00CF13D7"/>
    <w:rsid w:val="00D9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1C19"/>
    <w:rPr>
      <w:b/>
      <w:bCs/>
    </w:rPr>
  </w:style>
  <w:style w:type="character" w:styleId="a5">
    <w:name w:val="Hyperlink"/>
    <w:basedOn w:val="a0"/>
    <w:uiPriority w:val="99"/>
    <w:semiHidden/>
    <w:unhideWhenUsed/>
    <w:rsid w:val="00761C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1C19"/>
    <w:rPr>
      <w:b/>
      <w:bCs/>
    </w:rPr>
  </w:style>
  <w:style w:type="character" w:styleId="a5">
    <w:name w:val="Hyperlink"/>
    <w:basedOn w:val="a0"/>
    <w:uiPriority w:val="99"/>
    <w:semiHidden/>
    <w:unhideWhenUsed/>
    <w:rsid w:val="00761C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YadroysevaGU@rosmintrud.ru" TargetMode="External"/><Relationship Id="rId5" Type="http://schemas.openxmlformats.org/officeDocument/2006/relationships/hyperlink" Target="http://www.kremlin.ru/structure/additional/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2022-06-22T08:00:00Z</dcterms:created>
  <dcterms:modified xsi:type="dcterms:W3CDTF">2022-06-22T08:03:00Z</dcterms:modified>
</cp:coreProperties>
</file>